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601" w:rsidRPr="009F202A" w:rsidRDefault="00F0331E">
      <w:pPr>
        <w:rPr>
          <w:b/>
          <w:sz w:val="28"/>
          <w:szCs w:val="28"/>
        </w:rPr>
      </w:pPr>
      <w:r w:rsidRPr="009F202A">
        <w:rPr>
          <w:b/>
          <w:noProof/>
          <w:sz w:val="28"/>
          <w:szCs w:val="28"/>
          <w:lang w:eastAsia="en-GB"/>
        </w:rPr>
        <w:drawing>
          <wp:anchor distT="0" distB="0" distL="114300" distR="114300" simplePos="0" relativeHeight="251658240" behindDoc="0" locked="0" layoutInCell="1" allowOverlap="1" wp14:anchorId="6DBB7D6F" wp14:editId="4CC81006">
            <wp:simplePos x="0" y="0"/>
            <wp:positionH relativeFrom="column">
              <wp:posOffset>4142740</wp:posOffset>
            </wp:positionH>
            <wp:positionV relativeFrom="paragraph">
              <wp:posOffset>-266700</wp:posOffset>
            </wp:positionV>
            <wp:extent cx="1819275" cy="685800"/>
            <wp:effectExtent l="19050" t="0" r="952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 cstate="print"/>
                    <a:srcRect l="45654" t="45891" r="36083" b="43281"/>
                    <a:stretch>
                      <a:fillRect/>
                    </a:stretch>
                  </pic:blipFill>
                  <pic:spPr bwMode="auto">
                    <a:xfrm>
                      <a:off x="0" y="0"/>
                      <a:ext cx="1819275" cy="685800"/>
                    </a:xfrm>
                    <a:prstGeom prst="rect">
                      <a:avLst/>
                    </a:prstGeom>
                    <a:noFill/>
                    <a:ln w="9525">
                      <a:noFill/>
                      <a:miter lim="800000"/>
                      <a:headEnd/>
                      <a:tailEnd/>
                    </a:ln>
                  </pic:spPr>
                </pic:pic>
              </a:graphicData>
            </a:graphic>
          </wp:anchor>
        </w:drawing>
      </w:r>
      <w:r w:rsidR="00D81601" w:rsidRPr="009F202A">
        <w:rPr>
          <w:b/>
          <w:sz w:val="28"/>
          <w:szCs w:val="28"/>
        </w:rPr>
        <w:t>Year 10 Exams</w:t>
      </w:r>
    </w:p>
    <w:p w:rsidR="00535CF9" w:rsidRPr="009F202A" w:rsidRDefault="00535CF9">
      <w:pPr>
        <w:rPr>
          <w:b/>
          <w:sz w:val="28"/>
          <w:szCs w:val="28"/>
        </w:rPr>
      </w:pPr>
      <w:r w:rsidRPr="009F202A">
        <w:rPr>
          <w:b/>
          <w:sz w:val="28"/>
          <w:szCs w:val="28"/>
        </w:rPr>
        <w:t>English Language &amp; Literature</w:t>
      </w:r>
      <w:r w:rsidR="00F0331E" w:rsidRPr="009F202A">
        <w:rPr>
          <w:noProof/>
          <w:sz w:val="28"/>
          <w:szCs w:val="28"/>
          <w:lang w:eastAsia="en-GB"/>
        </w:rPr>
        <w:t xml:space="preserve"> </w:t>
      </w:r>
    </w:p>
    <w:p w:rsidR="00535CF9" w:rsidRPr="00535CF9" w:rsidRDefault="00535CF9">
      <w:pPr>
        <w:rPr>
          <w:b/>
        </w:rPr>
      </w:pPr>
      <w:r w:rsidRPr="00535CF9">
        <w:rPr>
          <w:b/>
        </w:rPr>
        <w:t>Strategies for revision:</w:t>
      </w:r>
    </w:p>
    <w:p w:rsidR="00535CF9" w:rsidRDefault="007229E8" w:rsidP="009F202A">
      <w:pPr>
        <w:spacing w:after="0"/>
      </w:pPr>
      <w:r>
        <w:t>There will be a lot of extra support and optional classes to attend next year for your GCSEs, h</w:t>
      </w:r>
      <w:r w:rsidR="00535CF9">
        <w:t xml:space="preserve">owever, in the meantime, and certainly for the </w:t>
      </w:r>
      <w:r w:rsidR="00F531B3">
        <w:t>year 10</w:t>
      </w:r>
      <w:r w:rsidR="00535CF9">
        <w:t xml:space="preserve"> exams, here are our strategies</w:t>
      </w:r>
      <w:r w:rsidR="001C7AED">
        <w:t xml:space="preserve"> and</w:t>
      </w:r>
      <w:r w:rsidR="00F0331E">
        <w:t xml:space="preserve"> top</w:t>
      </w:r>
      <w:r w:rsidR="001C7AED">
        <w:t xml:space="preserve"> 10 activities</w:t>
      </w:r>
      <w:r w:rsidR="00F0331E">
        <w:t xml:space="preserve"> in Language and Literature</w:t>
      </w:r>
      <w:r w:rsidR="001C7AED">
        <w:t xml:space="preserve"> to get you going</w:t>
      </w:r>
      <w:r w:rsidR="00535CF9">
        <w:t>:</w:t>
      </w:r>
    </w:p>
    <w:p w:rsidR="00535CF9" w:rsidRPr="00535CF9" w:rsidRDefault="00535CF9" w:rsidP="009F202A">
      <w:pPr>
        <w:numPr>
          <w:ilvl w:val="0"/>
          <w:numId w:val="1"/>
        </w:numPr>
        <w:tabs>
          <w:tab w:val="left" w:pos="5820"/>
        </w:tabs>
        <w:spacing w:after="0" w:line="240" w:lineRule="auto"/>
        <w:ind w:left="714" w:hanging="357"/>
        <w:rPr>
          <w:rFonts w:cstheme="minorHAnsi"/>
        </w:rPr>
      </w:pPr>
      <w:r w:rsidRPr="00535CF9">
        <w:rPr>
          <w:rFonts w:cstheme="minorHAnsi"/>
        </w:rPr>
        <w:t>Plan your revision and stick to the plan</w:t>
      </w:r>
      <w:r w:rsidR="00D81601">
        <w:rPr>
          <w:rFonts w:cstheme="minorHAnsi"/>
        </w:rPr>
        <w:t xml:space="preserve"> – 3 activities a week would be perfect</w:t>
      </w:r>
      <w:r w:rsidRPr="00535CF9">
        <w:rPr>
          <w:rFonts w:cstheme="minorHAnsi"/>
        </w:rPr>
        <w:t>.</w:t>
      </w:r>
    </w:p>
    <w:p w:rsidR="00535CF9" w:rsidRPr="00535CF9" w:rsidRDefault="00535CF9" w:rsidP="009F202A">
      <w:pPr>
        <w:numPr>
          <w:ilvl w:val="0"/>
          <w:numId w:val="1"/>
        </w:numPr>
        <w:tabs>
          <w:tab w:val="left" w:pos="5820"/>
        </w:tabs>
        <w:spacing w:after="0" w:line="240" w:lineRule="auto"/>
        <w:ind w:left="714" w:hanging="357"/>
        <w:rPr>
          <w:rFonts w:cstheme="minorHAnsi"/>
        </w:rPr>
      </w:pPr>
      <w:r w:rsidRPr="00535CF9">
        <w:rPr>
          <w:rFonts w:cstheme="minorHAnsi"/>
        </w:rPr>
        <w:t>Revise for twenty minutes at a time, somewhere quiet, where you won’t be disturbed or distract</w:t>
      </w:r>
      <w:r w:rsidR="00F0331E">
        <w:rPr>
          <w:rFonts w:cstheme="minorHAnsi"/>
        </w:rPr>
        <w:t>ed (Give your mobile to your mum or dad</w:t>
      </w:r>
      <w:r w:rsidR="002B6230">
        <w:rPr>
          <w:rFonts w:cstheme="minorHAnsi"/>
        </w:rPr>
        <w:t xml:space="preserve"> – except for the app bit</w:t>
      </w:r>
      <w:r w:rsidR="00F0331E">
        <w:rPr>
          <w:rFonts w:cstheme="minorHAnsi"/>
        </w:rPr>
        <w:t>!)</w:t>
      </w:r>
    </w:p>
    <w:p w:rsidR="00535CF9" w:rsidRPr="00535CF9" w:rsidRDefault="00535CF9" w:rsidP="009F202A">
      <w:pPr>
        <w:numPr>
          <w:ilvl w:val="0"/>
          <w:numId w:val="1"/>
        </w:numPr>
        <w:tabs>
          <w:tab w:val="left" w:pos="5820"/>
        </w:tabs>
        <w:spacing w:after="0" w:line="240" w:lineRule="auto"/>
        <w:ind w:left="714" w:hanging="357"/>
        <w:rPr>
          <w:rFonts w:cstheme="minorHAnsi"/>
        </w:rPr>
      </w:pPr>
      <w:r w:rsidRPr="00535CF9">
        <w:rPr>
          <w:rFonts w:cstheme="minorHAnsi"/>
        </w:rPr>
        <w:t>Revising doesn’t just mean reading; it means actively engage with, make notes on, produce evidence to show that you have completed a process.</w:t>
      </w:r>
    </w:p>
    <w:p w:rsidR="00535CF9" w:rsidRPr="00535CF9" w:rsidRDefault="00535CF9" w:rsidP="009F202A">
      <w:pPr>
        <w:numPr>
          <w:ilvl w:val="0"/>
          <w:numId w:val="1"/>
        </w:numPr>
        <w:tabs>
          <w:tab w:val="left" w:pos="5820"/>
        </w:tabs>
        <w:spacing w:after="0" w:line="240" w:lineRule="auto"/>
        <w:ind w:left="714" w:hanging="357"/>
        <w:rPr>
          <w:rFonts w:cstheme="minorHAnsi"/>
        </w:rPr>
      </w:pPr>
      <w:r w:rsidRPr="00535CF9">
        <w:rPr>
          <w:rFonts w:cstheme="minorHAnsi"/>
        </w:rPr>
        <w:t>Revise with a pen and notepaper and store and save your revision in the same place so that you can look back at it and have a sense of achievement.</w:t>
      </w:r>
    </w:p>
    <w:p w:rsidR="00535CF9" w:rsidRDefault="00535CF9" w:rsidP="009F202A">
      <w:pPr>
        <w:numPr>
          <w:ilvl w:val="0"/>
          <w:numId w:val="1"/>
        </w:numPr>
        <w:tabs>
          <w:tab w:val="left" w:pos="5820"/>
        </w:tabs>
        <w:spacing w:after="0" w:line="240" w:lineRule="auto"/>
        <w:rPr>
          <w:rFonts w:cstheme="minorHAnsi"/>
        </w:rPr>
      </w:pPr>
      <w:r w:rsidRPr="00535CF9">
        <w:rPr>
          <w:rFonts w:cstheme="minorHAnsi"/>
        </w:rPr>
        <w:t xml:space="preserve">Start revising now - don’t leave it until the last </w:t>
      </w:r>
      <w:r w:rsidR="002B6230">
        <w:rPr>
          <w:rFonts w:cstheme="minorHAnsi"/>
        </w:rPr>
        <w:t>night</w:t>
      </w:r>
      <w:r w:rsidRPr="00535CF9">
        <w:rPr>
          <w:rFonts w:cstheme="minorHAnsi"/>
        </w:rPr>
        <w:t>.</w:t>
      </w:r>
    </w:p>
    <w:p w:rsidR="001C7AED" w:rsidRDefault="001C7AED" w:rsidP="001C7AED">
      <w:pPr>
        <w:tabs>
          <w:tab w:val="left" w:pos="5820"/>
        </w:tabs>
        <w:spacing w:after="0" w:line="240" w:lineRule="auto"/>
        <w:rPr>
          <w:rFonts w:cstheme="minorHAnsi"/>
        </w:rPr>
      </w:pPr>
    </w:p>
    <w:p w:rsidR="001C7AED" w:rsidRDefault="001C7AED" w:rsidP="00535CF9">
      <w:pPr>
        <w:tabs>
          <w:tab w:val="left" w:pos="5820"/>
        </w:tabs>
        <w:spacing w:after="0" w:line="240" w:lineRule="auto"/>
        <w:rPr>
          <w:rFonts w:cstheme="minorHAnsi"/>
          <w:b/>
        </w:rPr>
      </w:pPr>
    </w:p>
    <w:p w:rsidR="00535CF9" w:rsidRDefault="001C7AED" w:rsidP="00535CF9">
      <w:pPr>
        <w:tabs>
          <w:tab w:val="left" w:pos="5820"/>
        </w:tabs>
        <w:spacing w:after="0" w:line="240" w:lineRule="auto"/>
        <w:rPr>
          <w:rFonts w:cstheme="minorHAnsi"/>
        </w:rPr>
      </w:pPr>
      <w:r>
        <w:rPr>
          <w:rFonts w:cstheme="minorHAnsi"/>
          <w:b/>
        </w:rPr>
        <w:t>LANGUAGE ACTIVITES</w:t>
      </w:r>
    </w:p>
    <w:tbl>
      <w:tblPr>
        <w:tblpPr w:leftFromText="180" w:rightFromText="180" w:vertAnchor="text" w:horzAnchor="margin" w:tblpXSpec="center" w:tblpY="266"/>
        <w:tblOverlap w:val="never"/>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2"/>
      </w:tblGrid>
      <w:tr w:rsidR="00535CF9" w:rsidRPr="00535CF9" w:rsidTr="00535CF9">
        <w:trPr>
          <w:trHeight w:val="567"/>
        </w:trPr>
        <w:tc>
          <w:tcPr>
            <w:tcW w:w="10272" w:type="dxa"/>
            <w:shd w:val="clear" w:color="auto" w:fill="auto"/>
            <w:noWrap/>
            <w:vAlign w:val="center"/>
          </w:tcPr>
          <w:p w:rsidR="00535CF9" w:rsidRPr="00535CF9" w:rsidRDefault="00535CF9" w:rsidP="00535CF9">
            <w:pPr>
              <w:numPr>
                <w:ilvl w:val="0"/>
                <w:numId w:val="2"/>
              </w:numPr>
              <w:tabs>
                <w:tab w:val="clear" w:pos="720"/>
                <w:tab w:val="num" w:pos="366"/>
                <w:tab w:val="num" w:pos="394"/>
              </w:tabs>
              <w:spacing w:before="60" w:after="60" w:line="240" w:lineRule="auto"/>
              <w:ind w:left="369" w:hanging="369"/>
              <w:rPr>
                <w:rFonts w:cstheme="minorHAnsi"/>
              </w:rPr>
            </w:pPr>
            <w:r w:rsidRPr="00535CF9">
              <w:rPr>
                <w:rFonts w:cstheme="minorHAnsi"/>
              </w:rPr>
              <w:t>Study an advertisement in a magazine or newspaper or on the internet.  Decide who the audience is, and how you know, what is the advert trying to say and how it says it.  Think carefully about the words and images that have been used.  Think about the size of the picture and the words – what effect is the advert trying to have on you?  Jot down some words to describe the effect you think the advertiser is trying to create and then use a thesaurus and develop and extend your vocabulary.</w:t>
            </w:r>
          </w:p>
        </w:tc>
      </w:tr>
      <w:tr w:rsidR="00535CF9" w:rsidRPr="00535CF9" w:rsidTr="00535CF9">
        <w:trPr>
          <w:trHeight w:val="567"/>
        </w:trPr>
        <w:tc>
          <w:tcPr>
            <w:tcW w:w="10272" w:type="dxa"/>
            <w:shd w:val="clear" w:color="auto" w:fill="auto"/>
            <w:noWrap/>
            <w:vAlign w:val="center"/>
          </w:tcPr>
          <w:p w:rsidR="00535CF9" w:rsidRPr="00535CF9" w:rsidRDefault="00535CF9" w:rsidP="00535CF9">
            <w:pPr>
              <w:numPr>
                <w:ilvl w:val="0"/>
                <w:numId w:val="2"/>
              </w:numPr>
              <w:tabs>
                <w:tab w:val="clear" w:pos="720"/>
                <w:tab w:val="num" w:pos="366"/>
                <w:tab w:val="num" w:pos="394"/>
              </w:tabs>
              <w:spacing w:before="60" w:after="60" w:line="240" w:lineRule="auto"/>
              <w:ind w:left="369" w:hanging="369"/>
              <w:rPr>
                <w:rFonts w:cstheme="minorHAnsi"/>
              </w:rPr>
            </w:pPr>
            <w:r w:rsidRPr="00535CF9">
              <w:rPr>
                <w:rFonts w:cstheme="minorHAnsi"/>
              </w:rPr>
              <w:t xml:space="preserve">Go on to the BBC </w:t>
            </w:r>
            <w:proofErr w:type="spellStart"/>
            <w:r w:rsidRPr="00535CF9">
              <w:rPr>
                <w:rFonts w:cstheme="minorHAnsi"/>
              </w:rPr>
              <w:t>Bitesize</w:t>
            </w:r>
            <w:proofErr w:type="spellEnd"/>
            <w:r w:rsidRPr="00535CF9">
              <w:rPr>
                <w:rFonts w:cstheme="minorHAnsi"/>
              </w:rPr>
              <w:t xml:space="preserve"> website, English section, and complete the Reading Non-Fiction Texts section: Getting started, genre, audience, purpose, language, information, style, </w:t>
            </w:r>
            <w:proofErr w:type="gramStart"/>
            <w:r w:rsidRPr="00535CF9">
              <w:rPr>
                <w:rFonts w:cstheme="minorHAnsi"/>
              </w:rPr>
              <w:t>tone</w:t>
            </w:r>
            <w:proofErr w:type="gramEnd"/>
            <w:r w:rsidRPr="00535CF9">
              <w:rPr>
                <w:rFonts w:cstheme="minorHAnsi"/>
              </w:rPr>
              <w:t>.</w:t>
            </w:r>
          </w:p>
        </w:tc>
      </w:tr>
      <w:tr w:rsidR="00535CF9" w:rsidRPr="00535CF9" w:rsidTr="00535CF9">
        <w:trPr>
          <w:trHeight w:val="567"/>
        </w:trPr>
        <w:tc>
          <w:tcPr>
            <w:tcW w:w="10272" w:type="dxa"/>
            <w:shd w:val="clear" w:color="auto" w:fill="auto"/>
            <w:noWrap/>
            <w:vAlign w:val="center"/>
          </w:tcPr>
          <w:p w:rsidR="00535CF9" w:rsidRPr="00535CF9" w:rsidRDefault="00535CF9" w:rsidP="00535CF9">
            <w:pPr>
              <w:numPr>
                <w:ilvl w:val="0"/>
                <w:numId w:val="2"/>
              </w:numPr>
              <w:tabs>
                <w:tab w:val="clear" w:pos="720"/>
                <w:tab w:val="num" w:pos="366"/>
                <w:tab w:val="num" w:pos="394"/>
              </w:tabs>
              <w:spacing w:before="60" w:after="60" w:line="240" w:lineRule="auto"/>
              <w:ind w:left="369" w:hanging="369"/>
              <w:rPr>
                <w:rFonts w:cstheme="minorHAnsi"/>
              </w:rPr>
            </w:pPr>
            <w:r w:rsidRPr="00535CF9">
              <w:rPr>
                <w:rFonts w:cstheme="minorHAnsi"/>
              </w:rPr>
              <w:t xml:space="preserve">Go onto the BBC </w:t>
            </w:r>
            <w:proofErr w:type="spellStart"/>
            <w:r w:rsidRPr="00535CF9">
              <w:rPr>
                <w:rFonts w:cstheme="minorHAnsi"/>
              </w:rPr>
              <w:t>Bitesize</w:t>
            </w:r>
            <w:proofErr w:type="spellEnd"/>
            <w:r w:rsidRPr="00535CF9">
              <w:rPr>
                <w:rFonts w:cstheme="minorHAnsi"/>
              </w:rPr>
              <w:t xml:space="preserve"> website, Reading Non-Fiction Texts section and complete the comparative exercise and the comparative exam question.</w:t>
            </w:r>
          </w:p>
        </w:tc>
      </w:tr>
      <w:tr w:rsidR="00535CF9" w:rsidRPr="00535CF9" w:rsidTr="00535CF9">
        <w:trPr>
          <w:trHeight w:val="567"/>
        </w:trPr>
        <w:tc>
          <w:tcPr>
            <w:tcW w:w="10272" w:type="dxa"/>
            <w:shd w:val="clear" w:color="auto" w:fill="auto"/>
            <w:noWrap/>
            <w:vAlign w:val="center"/>
          </w:tcPr>
          <w:p w:rsidR="00535CF9" w:rsidRPr="00535CF9" w:rsidRDefault="00535CF9" w:rsidP="00535CF9">
            <w:pPr>
              <w:numPr>
                <w:ilvl w:val="0"/>
                <w:numId w:val="2"/>
              </w:numPr>
              <w:tabs>
                <w:tab w:val="clear" w:pos="720"/>
                <w:tab w:val="num" w:pos="366"/>
                <w:tab w:val="num" w:pos="394"/>
              </w:tabs>
              <w:spacing w:before="60" w:after="60" w:line="240" w:lineRule="auto"/>
              <w:ind w:left="369" w:hanging="369"/>
              <w:rPr>
                <w:rFonts w:cstheme="minorHAnsi"/>
              </w:rPr>
            </w:pPr>
            <w:r w:rsidRPr="00535CF9">
              <w:rPr>
                <w:rFonts w:cstheme="minorHAnsi"/>
              </w:rPr>
              <w:t xml:space="preserve">Here is the opening to an essay: ‘Write a persuasive article for a teenage fashion magazine about whether following fashion is important’.  </w:t>
            </w:r>
            <w:r w:rsidRPr="00535CF9">
              <w:rPr>
                <w:rFonts w:cstheme="minorHAnsi"/>
                <w:i/>
              </w:rPr>
              <w:t xml:space="preserve">Whether or not you choose to follow fashion depends very much on you.  Some people like to wear whatever is cheapest. Others want things that are warm or practical and others want to look like they’ve just stepped off the catwalk or out of a high street shop.  Some people just HAVE to be seen in the latest gear – whatever the cost.  </w:t>
            </w:r>
            <w:r w:rsidRPr="00535CF9">
              <w:rPr>
                <w:rFonts w:cstheme="minorHAnsi"/>
              </w:rPr>
              <w:t>Using your poster from task 3, rewrite this so it is really punchy and persuasive – remember who your audience is and what your purpose is.</w:t>
            </w:r>
          </w:p>
        </w:tc>
      </w:tr>
      <w:tr w:rsidR="00535CF9" w:rsidRPr="00535CF9" w:rsidTr="00535CF9">
        <w:trPr>
          <w:trHeight w:val="567"/>
        </w:trPr>
        <w:tc>
          <w:tcPr>
            <w:tcW w:w="10272" w:type="dxa"/>
            <w:shd w:val="clear" w:color="auto" w:fill="auto"/>
            <w:noWrap/>
            <w:vAlign w:val="center"/>
          </w:tcPr>
          <w:p w:rsidR="00535CF9" w:rsidRPr="00535CF9" w:rsidRDefault="00535CF9" w:rsidP="00535CF9">
            <w:pPr>
              <w:numPr>
                <w:ilvl w:val="0"/>
                <w:numId w:val="2"/>
              </w:numPr>
              <w:tabs>
                <w:tab w:val="clear" w:pos="720"/>
                <w:tab w:val="num" w:pos="366"/>
                <w:tab w:val="num" w:pos="394"/>
              </w:tabs>
              <w:spacing w:before="60" w:after="60" w:line="240" w:lineRule="auto"/>
              <w:ind w:left="369" w:hanging="369"/>
              <w:rPr>
                <w:rFonts w:cstheme="minorHAnsi"/>
              </w:rPr>
            </w:pPr>
            <w:r w:rsidRPr="00535CF9">
              <w:rPr>
                <w:rFonts w:cstheme="minorHAnsi"/>
              </w:rPr>
              <w:t xml:space="preserve">Take an advert from a magazine and make notes about how it communicates; focus especially on the picture or pictures.  Think about the font style, </w:t>
            </w:r>
            <w:proofErr w:type="spellStart"/>
            <w:r w:rsidRPr="00535CF9">
              <w:rPr>
                <w:rFonts w:cstheme="minorHAnsi"/>
              </w:rPr>
              <w:t>size</w:t>
            </w:r>
            <w:proofErr w:type="gramStart"/>
            <w:r w:rsidRPr="00535CF9">
              <w:rPr>
                <w:rFonts w:cstheme="minorHAnsi"/>
              </w:rPr>
              <w:t>,etc</w:t>
            </w:r>
            <w:proofErr w:type="spellEnd"/>
            <w:proofErr w:type="gramEnd"/>
            <w:r w:rsidRPr="00535CF9">
              <w:rPr>
                <w:rFonts w:cstheme="minorHAnsi"/>
              </w:rPr>
              <w:t>. – remember someone has been paid a lot of money to communicate to their audience and persuade them to buy the product – why have they made the advert look like this</w:t>
            </w:r>
            <w:r w:rsidR="001C7AED">
              <w:rPr>
                <w:rFonts w:cstheme="minorHAnsi"/>
              </w:rPr>
              <w:t xml:space="preserve"> and how does it link to the words used in the advert?</w:t>
            </w:r>
          </w:p>
        </w:tc>
      </w:tr>
      <w:tr w:rsidR="00535CF9" w:rsidRPr="00535CF9" w:rsidTr="00535CF9">
        <w:trPr>
          <w:trHeight w:val="567"/>
        </w:trPr>
        <w:tc>
          <w:tcPr>
            <w:tcW w:w="10272" w:type="dxa"/>
            <w:shd w:val="clear" w:color="auto" w:fill="auto"/>
            <w:noWrap/>
            <w:vAlign w:val="center"/>
          </w:tcPr>
          <w:p w:rsidR="00535CF9" w:rsidRPr="00535CF9" w:rsidRDefault="009F202A" w:rsidP="00535CF9">
            <w:pPr>
              <w:numPr>
                <w:ilvl w:val="0"/>
                <w:numId w:val="2"/>
              </w:numPr>
              <w:tabs>
                <w:tab w:val="clear" w:pos="720"/>
                <w:tab w:val="num" w:pos="366"/>
                <w:tab w:val="num" w:pos="394"/>
              </w:tabs>
              <w:spacing w:before="60" w:after="60" w:line="240" w:lineRule="auto"/>
              <w:ind w:left="369" w:hanging="369"/>
              <w:rPr>
                <w:rFonts w:cstheme="minorHAnsi"/>
              </w:rPr>
            </w:pPr>
            <w:r>
              <w:rPr>
                <w:rFonts w:cstheme="minorHAnsi"/>
              </w:rPr>
              <w:t>D</w:t>
            </w:r>
            <w:r>
              <w:rPr>
                <w:rFonts w:cstheme="minorHAnsi"/>
              </w:rPr>
              <w:t>ownload the Guardian</w:t>
            </w:r>
            <w:r>
              <w:rPr>
                <w:rFonts w:cstheme="minorHAnsi"/>
              </w:rPr>
              <w:t>/Times/Independent newspaper</w:t>
            </w:r>
            <w:r>
              <w:rPr>
                <w:rFonts w:cstheme="minorHAnsi"/>
              </w:rPr>
              <w:t xml:space="preserve"> app on your phone</w:t>
            </w:r>
            <w:r>
              <w:rPr>
                <w:rFonts w:cstheme="minorHAnsi"/>
              </w:rPr>
              <w:t>.  Start reading one article a week that interests you.</w:t>
            </w:r>
          </w:p>
        </w:tc>
      </w:tr>
      <w:tr w:rsidR="00535CF9" w:rsidRPr="00535CF9" w:rsidTr="00535CF9">
        <w:trPr>
          <w:trHeight w:val="567"/>
        </w:trPr>
        <w:tc>
          <w:tcPr>
            <w:tcW w:w="10272" w:type="dxa"/>
            <w:shd w:val="clear" w:color="auto" w:fill="auto"/>
            <w:noWrap/>
            <w:vAlign w:val="center"/>
          </w:tcPr>
          <w:p w:rsidR="00535CF9" w:rsidRPr="00535CF9" w:rsidRDefault="00F531B3" w:rsidP="00F531B3">
            <w:pPr>
              <w:numPr>
                <w:ilvl w:val="0"/>
                <w:numId w:val="2"/>
              </w:numPr>
              <w:tabs>
                <w:tab w:val="clear" w:pos="720"/>
                <w:tab w:val="num" w:pos="366"/>
                <w:tab w:val="num" w:pos="394"/>
              </w:tabs>
              <w:spacing w:before="60" w:after="60" w:line="240" w:lineRule="auto"/>
              <w:ind w:left="369" w:hanging="369"/>
              <w:rPr>
                <w:rFonts w:cstheme="minorHAnsi"/>
              </w:rPr>
            </w:pPr>
            <w:r>
              <w:rPr>
                <w:rFonts w:cstheme="minorHAnsi"/>
              </w:rPr>
              <w:t>Register and l</w:t>
            </w:r>
            <w:r w:rsidR="00535CF9" w:rsidRPr="00535CF9">
              <w:rPr>
                <w:rFonts w:cstheme="minorHAnsi"/>
              </w:rPr>
              <w:t xml:space="preserve">og onto GCSEPOD via </w:t>
            </w:r>
            <w:hyperlink r:id="rId8" w:history="1">
              <w:r w:rsidRPr="009039C8">
                <w:rPr>
                  <w:rStyle w:val="Hyperlink"/>
                  <w:rFonts w:cstheme="minorHAnsi"/>
                </w:rPr>
                <w:t>www.GCSEpod.com</w:t>
              </w:r>
            </w:hyperlink>
            <w:r w:rsidR="00535CF9" w:rsidRPr="00535CF9">
              <w:rPr>
                <w:rFonts w:cstheme="minorHAnsi"/>
              </w:rPr>
              <w:t xml:space="preserve">  Listen to any of the pods in English / Writing</w:t>
            </w:r>
          </w:p>
        </w:tc>
      </w:tr>
      <w:tr w:rsidR="00535CF9" w:rsidRPr="00535CF9" w:rsidTr="00535CF9">
        <w:trPr>
          <w:trHeight w:val="567"/>
        </w:trPr>
        <w:tc>
          <w:tcPr>
            <w:tcW w:w="10272" w:type="dxa"/>
            <w:shd w:val="clear" w:color="auto" w:fill="auto"/>
            <w:noWrap/>
            <w:vAlign w:val="center"/>
          </w:tcPr>
          <w:p w:rsidR="00535CF9" w:rsidRPr="00535CF9" w:rsidRDefault="00535CF9" w:rsidP="00535CF9">
            <w:pPr>
              <w:numPr>
                <w:ilvl w:val="0"/>
                <w:numId w:val="2"/>
              </w:numPr>
              <w:tabs>
                <w:tab w:val="clear" w:pos="720"/>
                <w:tab w:val="num" w:pos="366"/>
                <w:tab w:val="num" w:pos="394"/>
              </w:tabs>
              <w:spacing w:before="60" w:after="60" w:line="240" w:lineRule="auto"/>
              <w:ind w:left="369" w:hanging="369"/>
              <w:rPr>
                <w:rFonts w:cstheme="minorHAnsi"/>
              </w:rPr>
            </w:pPr>
            <w:r w:rsidRPr="00535CF9">
              <w:rPr>
                <w:rFonts w:cstheme="minorHAnsi"/>
              </w:rPr>
              <w:t xml:space="preserve">Go to </w:t>
            </w:r>
            <w:hyperlink r:id="rId9" w:history="1">
              <w:r w:rsidRPr="00535CF9">
                <w:rPr>
                  <w:rStyle w:val="Hyperlink"/>
                  <w:rFonts w:cstheme="minorHAnsi"/>
                </w:rPr>
                <w:t>www.bbc.co.uk/schools/gcsebitesize/English</w:t>
              </w:r>
            </w:hyperlink>
            <w:r w:rsidRPr="00535CF9">
              <w:rPr>
                <w:rFonts w:cstheme="minorHAnsi"/>
              </w:rPr>
              <w:t xml:space="preserve">  and spend  20 minutes on any of the following sections:  Reading / Writing</w:t>
            </w:r>
          </w:p>
        </w:tc>
      </w:tr>
      <w:tr w:rsidR="00535CF9" w:rsidRPr="00535CF9" w:rsidTr="00535CF9">
        <w:trPr>
          <w:trHeight w:val="567"/>
        </w:trPr>
        <w:tc>
          <w:tcPr>
            <w:tcW w:w="10272" w:type="dxa"/>
            <w:shd w:val="clear" w:color="auto" w:fill="auto"/>
            <w:noWrap/>
            <w:vAlign w:val="center"/>
          </w:tcPr>
          <w:p w:rsidR="00535CF9" w:rsidRPr="00535CF9" w:rsidRDefault="00535CF9" w:rsidP="00535CF9">
            <w:pPr>
              <w:numPr>
                <w:ilvl w:val="0"/>
                <w:numId w:val="2"/>
              </w:numPr>
              <w:tabs>
                <w:tab w:val="clear" w:pos="720"/>
                <w:tab w:val="num" w:pos="366"/>
                <w:tab w:val="num" w:pos="394"/>
              </w:tabs>
              <w:spacing w:before="60" w:after="60" w:line="240" w:lineRule="auto"/>
              <w:ind w:left="369" w:hanging="369"/>
              <w:rPr>
                <w:rFonts w:cstheme="minorHAnsi"/>
              </w:rPr>
            </w:pPr>
            <w:r>
              <w:rPr>
                <w:rFonts w:cstheme="minorHAnsi"/>
              </w:rPr>
              <w:lastRenderedPageBreak/>
              <w:t xml:space="preserve">Go to the English Department website and spend 20 minutes reading interesting posts or adding your own comments: </w:t>
            </w:r>
            <w:hyperlink r:id="rId10" w:history="1">
              <w:r w:rsidRPr="00DB16D1">
                <w:rPr>
                  <w:rStyle w:val="Hyperlink"/>
                  <w:rFonts w:cstheme="minorHAnsi"/>
                </w:rPr>
                <w:t>www.englishatturton.edublogs.org</w:t>
              </w:r>
            </w:hyperlink>
            <w:r>
              <w:rPr>
                <w:rFonts w:cstheme="minorHAnsi"/>
              </w:rPr>
              <w:t xml:space="preserve"> </w:t>
            </w:r>
          </w:p>
        </w:tc>
      </w:tr>
      <w:tr w:rsidR="00535CF9" w:rsidRPr="00535CF9" w:rsidTr="00535CF9">
        <w:trPr>
          <w:trHeight w:val="567"/>
        </w:trPr>
        <w:tc>
          <w:tcPr>
            <w:tcW w:w="10272" w:type="dxa"/>
            <w:shd w:val="clear" w:color="auto" w:fill="auto"/>
            <w:noWrap/>
            <w:vAlign w:val="center"/>
          </w:tcPr>
          <w:p w:rsidR="00535CF9" w:rsidRDefault="001C7AED" w:rsidP="009F202A">
            <w:pPr>
              <w:numPr>
                <w:ilvl w:val="0"/>
                <w:numId w:val="2"/>
              </w:numPr>
              <w:tabs>
                <w:tab w:val="clear" w:pos="720"/>
                <w:tab w:val="num" w:pos="366"/>
                <w:tab w:val="num" w:pos="394"/>
              </w:tabs>
              <w:spacing w:before="60" w:after="60" w:line="240" w:lineRule="auto"/>
              <w:ind w:left="369" w:hanging="369"/>
              <w:rPr>
                <w:rFonts w:cstheme="minorHAnsi"/>
              </w:rPr>
            </w:pPr>
            <w:r>
              <w:rPr>
                <w:rFonts w:cstheme="minorHAnsi"/>
              </w:rPr>
              <w:t>Go to Google News and search for any article to do with “Teens” or another topic of your choice.  Ideally print it out so you can practise highlighting interesting words/phrases.  Or just read it and then figure out the PAT (purpose, audience, ty</w:t>
            </w:r>
            <w:bookmarkStart w:id="0" w:name="_GoBack"/>
            <w:bookmarkEnd w:id="0"/>
            <w:r>
              <w:rPr>
                <w:rFonts w:cstheme="minorHAnsi"/>
              </w:rPr>
              <w:t xml:space="preserve">pe of text).  Do this for two articles from two different newspapers – but on the same topic. </w:t>
            </w:r>
          </w:p>
        </w:tc>
      </w:tr>
    </w:tbl>
    <w:p w:rsidR="005850A3" w:rsidRDefault="005850A3">
      <w:pPr>
        <w:rPr>
          <w:rFonts w:cstheme="minorHAnsi"/>
          <w:b/>
        </w:rPr>
      </w:pPr>
    </w:p>
    <w:p w:rsidR="005850A3" w:rsidRDefault="005850A3">
      <w:pPr>
        <w:rPr>
          <w:rFonts w:cstheme="minorHAnsi"/>
          <w:b/>
        </w:rPr>
      </w:pPr>
    </w:p>
    <w:p w:rsidR="001C7AED" w:rsidRDefault="001C7AED">
      <w:pPr>
        <w:rPr>
          <w:rFonts w:cstheme="minorHAnsi"/>
          <w:b/>
        </w:rPr>
      </w:pPr>
      <w:r>
        <w:rPr>
          <w:rFonts w:cstheme="minorHAnsi"/>
          <w:b/>
        </w:rPr>
        <w:t>Key topics:</w:t>
      </w:r>
    </w:p>
    <w:p w:rsidR="001C7AED" w:rsidRDefault="001C7AED" w:rsidP="009F202A">
      <w:pPr>
        <w:spacing w:after="0" w:line="240" w:lineRule="auto"/>
        <w:rPr>
          <w:rFonts w:cstheme="minorHAnsi"/>
        </w:rPr>
      </w:pPr>
      <w:r>
        <w:rPr>
          <w:rFonts w:cstheme="minorHAnsi"/>
        </w:rPr>
        <w:t xml:space="preserve">Reading non-fiction texts </w:t>
      </w:r>
    </w:p>
    <w:p w:rsidR="001C7AED" w:rsidRDefault="002B6230" w:rsidP="009F202A">
      <w:pPr>
        <w:pStyle w:val="ListParagraph"/>
        <w:numPr>
          <w:ilvl w:val="0"/>
          <w:numId w:val="3"/>
        </w:numPr>
        <w:spacing w:after="0" w:line="240" w:lineRule="auto"/>
        <w:rPr>
          <w:rFonts w:cstheme="minorHAnsi"/>
        </w:rPr>
      </w:pPr>
      <w:r>
        <w:rPr>
          <w:rFonts w:cstheme="minorHAnsi"/>
        </w:rPr>
        <w:t>Finding information in a text (what/why question)</w:t>
      </w:r>
    </w:p>
    <w:p w:rsidR="001C7AED" w:rsidRDefault="002B6230" w:rsidP="009F202A">
      <w:pPr>
        <w:pStyle w:val="ListParagraph"/>
        <w:numPr>
          <w:ilvl w:val="0"/>
          <w:numId w:val="3"/>
        </w:numPr>
        <w:spacing w:after="0" w:line="240" w:lineRule="auto"/>
        <w:rPr>
          <w:rFonts w:cstheme="minorHAnsi"/>
        </w:rPr>
      </w:pPr>
      <w:r>
        <w:rPr>
          <w:rFonts w:cstheme="minorHAnsi"/>
        </w:rPr>
        <w:t>Understanding what the writer is feeling (think &amp; feel question)</w:t>
      </w:r>
    </w:p>
    <w:p w:rsidR="001C7AED" w:rsidRDefault="001C7AED" w:rsidP="009F202A">
      <w:pPr>
        <w:pStyle w:val="ListParagraph"/>
        <w:numPr>
          <w:ilvl w:val="0"/>
          <w:numId w:val="3"/>
        </w:numPr>
        <w:spacing w:after="0" w:line="240" w:lineRule="auto"/>
        <w:rPr>
          <w:rFonts w:cstheme="minorHAnsi"/>
        </w:rPr>
      </w:pPr>
      <w:r>
        <w:rPr>
          <w:rFonts w:cstheme="minorHAnsi"/>
        </w:rPr>
        <w:t xml:space="preserve">Analysing </w:t>
      </w:r>
      <w:r w:rsidR="002B6230">
        <w:rPr>
          <w:rFonts w:cstheme="minorHAnsi"/>
        </w:rPr>
        <w:t>the writer’s techniques (how question)</w:t>
      </w:r>
    </w:p>
    <w:p w:rsidR="001C7AED" w:rsidRPr="001C7AED" w:rsidRDefault="001C7AED" w:rsidP="009F202A">
      <w:pPr>
        <w:pStyle w:val="ListParagraph"/>
        <w:numPr>
          <w:ilvl w:val="0"/>
          <w:numId w:val="3"/>
        </w:numPr>
        <w:spacing w:after="0" w:line="240" w:lineRule="auto"/>
        <w:rPr>
          <w:rFonts w:cstheme="minorHAnsi"/>
        </w:rPr>
      </w:pPr>
      <w:r>
        <w:rPr>
          <w:rFonts w:cstheme="minorHAnsi"/>
        </w:rPr>
        <w:t xml:space="preserve">Comparing </w:t>
      </w:r>
      <w:r w:rsidR="002B6230">
        <w:rPr>
          <w:rFonts w:cstheme="minorHAnsi"/>
        </w:rPr>
        <w:t>two articles (how question)</w:t>
      </w:r>
    </w:p>
    <w:p w:rsidR="001C7AED" w:rsidRDefault="001C7AED" w:rsidP="009F202A">
      <w:pPr>
        <w:spacing w:after="0" w:line="240" w:lineRule="auto"/>
        <w:rPr>
          <w:rFonts w:cstheme="minorHAnsi"/>
        </w:rPr>
      </w:pPr>
      <w:r>
        <w:rPr>
          <w:rFonts w:cstheme="minorHAnsi"/>
        </w:rPr>
        <w:t>Writing non-fiction texts</w:t>
      </w:r>
    </w:p>
    <w:p w:rsidR="001C7AED" w:rsidRDefault="001C7AED" w:rsidP="009F202A">
      <w:pPr>
        <w:pStyle w:val="ListParagraph"/>
        <w:numPr>
          <w:ilvl w:val="0"/>
          <w:numId w:val="6"/>
        </w:numPr>
        <w:spacing w:after="0" w:line="240" w:lineRule="auto"/>
        <w:rPr>
          <w:rFonts w:cstheme="minorHAnsi"/>
        </w:rPr>
      </w:pPr>
      <w:r>
        <w:rPr>
          <w:rFonts w:cstheme="minorHAnsi"/>
        </w:rPr>
        <w:t>Writing for different purposes: describe, explain, persuade, argue, advise, inform, entertain</w:t>
      </w:r>
    </w:p>
    <w:p w:rsidR="001C7AED" w:rsidRDefault="001C7AED" w:rsidP="009F202A">
      <w:pPr>
        <w:pStyle w:val="ListParagraph"/>
        <w:numPr>
          <w:ilvl w:val="0"/>
          <w:numId w:val="6"/>
        </w:numPr>
        <w:spacing w:after="0" w:line="240" w:lineRule="auto"/>
        <w:rPr>
          <w:rFonts w:cstheme="minorHAnsi"/>
        </w:rPr>
      </w:pPr>
      <w:r>
        <w:rPr>
          <w:rFonts w:cstheme="minorHAnsi"/>
        </w:rPr>
        <w:t>Writing for different audiences: informal/formal (at its most basic)</w:t>
      </w:r>
    </w:p>
    <w:p w:rsidR="001C7AED" w:rsidRPr="001C7AED" w:rsidRDefault="001C7AED" w:rsidP="009F202A">
      <w:pPr>
        <w:pStyle w:val="ListParagraph"/>
        <w:numPr>
          <w:ilvl w:val="0"/>
          <w:numId w:val="6"/>
        </w:numPr>
        <w:spacing w:after="0" w:line="240" w:lineRule="auto"/>
        <w:rPr>
          <w:rFonts w:cstheme="minorHAnsi"/>
        </w:rPr>
      </w:pPr>
      <w:r>
        <w:rPr>
          <w:rFonts w:cstheme="minorHAnsi"/>
        </w:rPr>
        <w:t xml:space="preserve">Writing for different types of text: </w:t>
      </w:r>
      <w:r w:rsidR="002B6230">
        <w:rPr>
          <w:rFonts w:cstheme="minorHAnsi"/>
        </w:rPr>
        <w:t xml:space="preserve">formal/informal </w:t>
      </w:r>
      <w:r>
        <w:rPr>
          <w:rFonts w:cstheme="minorHAnsi"/>
        </w:rPr>
        <w:t>letter, blog, email, speech, a</w:t>
      </w:r>
      <w:r w:rsidR="002B6230">
        <w:rPr>
          <w:rFonts w:cstheme="minorHAnsi"/>
        </w:rPr>
        <w:t>rticle</w:t>
      </w:r>
    </w:p>
    <w:p w:rsidR="00F0331E" w:rsidRDefault="00F0331E" w:rsidP="001C7AED">
      <w:pPr>
        <w:tabs>
          <w:tab w:val="left" w:pos="5820"/>
        </w:tabs>
        <w:spacing w:after="0" w:line="240" w:lineRule="auto"/>
        <w:rPr>
          <w:rFonts w:cstheme="minorHAnsi"/>
          <w:b/>
        </w:rPr>
      </w:pPr>
    </w:p>
    <w:p w:rsidR="00A54390" w:rsidRDefault="002B6230" w:rsidP="001C7AED">
      <w:pPr>
        <w:tabs>
          <w:tab w:val="left" w:pos="5820"/>
        </w:tabs>
        <w:spacing w:after="0" w:line="240" w:lineRule="auto"/>
        <w:rPr>
          <w:rFonts w:cstheme="minorHAnsi"/>
          <w:b/>
        </w:rPr>
      </w:pPr>
      <w:r>
        <w:rPr>
          <w:noProof/>
          <w:lang w:eastAsia="en-GB"/>
        </w:rPr>
        <w:drawing>
          <wp:anchor distT="0" distB="0" distL="114300" distR="114300" simplePos="0" relativeHeight="251661312" behindDoc="0" locked="0" layoutInCell="1" allowOverlap="1" wp14:anchorId="647437EA" wp14:editId="5991EA31">
            <wp:simplePos x="0" y="0"/>
            <wp:positionH relativeFrom="column">
              <wp:posOffset>2853055</wp:posOffset>
            </wp:positionH>
            <wp:positionV relativeFrom="paragraph">
              <wp:posOffset>115570</wp:posOffset>
            </wp:positionV>
            <wp:extent cx="3601085" cy="1637665"/>
            <wp:effectExtent l="0" t="0" r="0" b="0"/>
            <wp:wrapSquare wrapText="bothSides"/>
            <wp:docPr id="3" name="Picture 3" descr="http://www.crickhowell-hs.powys.sch.uk/wp-content/uploads/2011/12/GCSEP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rickhowell-hs.powys.sch.uk/wp-content/uploads/2011/12/GCSEPo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1085"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390" w:rsidRDefault="00A54390" w:rsidP="001C7AED">
      <w:pPr>
        <w:tabs>
          <w:tab w:val="left" w:pos="5820"/>
        </w:tabs>
        <w:spacing w:after="0" w:line="240" w:lineRule="auto"/>
        <w:rPr>
          <w:rFonts w:cstheme="minorHAnsi"/>
          <w:b/>
        </w:rPr>
      </w:pPr>
    </w:p>
    <w:p w:rsidR="00A54390" w:rsidRDefault="00A54390" w:rsidP="001C7AED">
      <w:pPr>
        <w:tabs>
          <w:tab w:val="left" w:pos="5820"/>
        </w:tabs>
        <w:spacing w:after="0" w:line="240" w:lineRule="auto"/>
        <w:rPr>
          <w:rFonts w:cstheme="minorHAnsi"/>
          <w:b/>
        </w:rPr>
      </w:pPr>
    </w:p>
    <w:p w:rsidR="00A54390" w:rsidRDefault="002B6230" w:rsidP="001C7AED">
      <w:pPr>
        <w:tabs>
          <w:tab w:val="left" w:pos="5820"/>
        </w:tabs>
        <w:spacing w:after="0" w:line="240" w:lineRule="auto"/>
        <w:rPr>
          <w:rFonts w:cstheme="minorHAnsi"/>
          <w:b/>
        </w:rPr>
      </w:pPr>
      <w:r>
        <w:rPr>
          <w:noProof/>
          <w:lang w:eastAsia="en-GB"/>
        </w:rPr>
        <w:drawing>
          <wp:anchor distT="0" distB="0" distL="114300" distR="114300" simplePos="0" relativeHeight="251659264" behindDoc="0" locked="0" layoutInCell="1" allowOverlap="1" wp14:anchorId="19E4C4C8" wp14:editId="785DE2AD">
            <wp:simplePos x="0" y="0"/>
            <wp:positionH relativeFrom="column">
              <wp:posOffset>1746885</wp:posOffset>
            </wp:positionH>
            <wp:positionV relativeFrom="paragraph">
              <wp:posOffset>1691005</wp:posOffset>
            </wp:positionV>
            <wp:extent cx="4380865" cy="2633980"/>
            <wp:effectExtent l="0" t="0" r="0" b="0"/>
            <wp:wrapSquare wrapText="bothSides"/>
            <wp:docPr id="4" name="Picture 4" descr="http://static.guim.co.uk/sys-images/Guardian/Pix/pictures/2011/1/19/1295437301886/New-Guardian-iPhone-app-i-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guim.co.uk/sys-images/Guardian/Pix/pictures/2011/1/19/1295437301886/New-Guardian-iPhone-app-i-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0865" cy="263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390">
        <w:rPr>
          <w:noProof/>
          <w:lang w:eastAsia="en-GB"/>
        </w:rPr>
        <w:drawing>
          <wp:anchor distT="0" distB="0" distL="114300" distR="114300" simplePos="0" relativeHeight="251660288" behindDoc="0" locked="0" layoutInCell="1" allowOverlap="1" wp14:anchorId="5F28D079" wp14:editId="3BD29D2E">
            <wp:simplePos x="0" y="0"/>
            <wp:positionH relativeFrom="column">
              <wp:posOffset>-433070</wp:posOffset>
            </wp:positionH>
            <wp:positionV relativeFrom="paragraph">
              <wp:posOffset>572770</wp:posOffset>
            </wp:positionV>
            <wp:extent cx="3529965" cy="1978660"/>
            <wp:effectExtent l="0" t="0" r="0" b="0"/>
            <wp:wrapSquare wrapText="bothSides"/>
            <wp:docPr id="2" name="Picture 2" descr="http://www.tkshare.com/pic/20100510/20100510222246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kshare.com/pic/20100510/2010051022224615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996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390" w:rsidRPr="00A54390">
        <w:t xml:space="preserve"> </w:t>
      </w:r>
    </w:p>
    <w:sectPr w:rsidR="00A54390" w:rsidSect="000E1A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B7A"/>
    <w:multiLevelType w:val="hybridMultilevel"/>
    <w:tmpl w:val="D27C6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0F0227"/>
    <w:multiLevelType w:val="hybridMultilevel"/>
    <w:tmpl w:val="BC24591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40121B"/>
    <w:multiLevelType w:val="hybridMultilevel"/>
    <w:tmpl w:val="B4E2CDB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315D7783"/>
    <w:multiLevelType w:val="hybridMultilevel"/>
    <w:tmpl w:val="714A91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5F96DCD"/>
    <w:multiLevelType w:val="hybridMultilevel"/>
    <w:tmpl w:val="3E7A41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nsid w:val="6EC264D0"/>
    <w:multiLevelType w:val="hybridMultilevel"/>
    <w:tmpl w:val="A240E8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70955315"/>
    <w:multiLevelType w:val="hybridMultilevel"/>
    <w:tmpl w:val="4768C5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6"/>
  </w:num>
  <w:num w:numId="4">
    <w:abstractNumId w:val="0"/>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2"/>
  </w:compat>
  <w:rsids>
    <w:rsidRoot w:val="00535CF9"/>
    <w:rsid w:val="000E1A1A"/>
    <w:rsid w:val="001C7AED"/>
    <w:rsid w:val="00290531"/>
    <w:rsid w:val="002B6230"/>
    <w:rsid w:val="00535CF9"/>
    <w:rsid w:val="005850A3"/>
    <w:rsid w:val="00655450"/>
    <w:rsid w:val="007229E8"/>
    <w:rsid w:val="007B5EC8"/>
    <w:rsid w:val="0086282C"/>
    <w:rsid w:val="009F202A"/>
    <w:rsid w:val="00A46671"/>
    <w:rsid w:val="00A54390"/>
    <w:rsid w:val="00A562B1"/>
    <w:rsid w:val="00A95ABF"/>
    <w:rsid w:val="00B27480"/>
    <w:rsid w:val="00CE7CCC"/>
    <w:rsid w:val="00D81601"/>
    <w:rsid w:val="00F0331E"/>
    <w:rsid w:val="00F53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A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35CF9"/>
    <w:rPr>
      <w:color w:val="0000FF"/>
      <w:u w:val="single"/>
    </w:rPr>
  </w:style>
  <w:style w:type="paragraph" w:styleId="ListParagraph">
    <w:name w:val="List Paragraph"/>
    <w:basedOn w:val="Normal"/>
    <w:uiPriority w:val="34"/>
    <w:qFormat/>
    <w:rsid w:val="001C7AED"/>
    <w:pPr>
      <w:ind w:left="720"/>
      <w:contextualSpacing/>
    </w:pPr>
  </w:style>
  <w:style w:type="paragraph" w:styleId="BalloonText">
    <w:name w:val="Balloon Text"/>
    <w:basedOn w:val="Normal"/>
    <w:link w:val="BalloonTextChar"/>
    <w:uiPriority w:val="99"/>
    <w:semiHidden/>
    <w:unhideWhenUsed/>
    <w:rsid w:val="00F03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3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CSEpod.co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nglishatturton.edublogs.org" TargetMode="External"/><Relationship Id="rId4" Type="http://schemas.microsoft.com/office/2007/relationships/stylesWithEffects" Target="stylesWithEffects.xml"/><Relationship Id="rId9" Type="http://schemas.openxmlformats.org/officeDocument/2006/relationships/hyperlink" Target="http://www.bbc.co.uk/schools/gcsebitesize/English"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3ED333-1AE3-43AC-8D11-BF9AACE4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Pages>
  <Words>637</Words>
  <Characters>3635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Jules and Al</dc:creator>
  <cp:lastModifiedBy>A. Lane</cp:lastModifiedBy>
  <cp:revision>10</cp:revision>
  <dcterms:created xsi:type="dcterms:W3CDTF">2013-02-24T19:32:00Z</dcterms:created>
  <dcterms:modified xsi:type="dcterms:W3CDTF">2015-05-19T07:59:00Z</dcterms:modified>
</cp:coreProperties>
</file>